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580" w:rsidRDefault="00D23580">
      <w:pPr>
        <w:tabs>
          <w:tab w:val="left" w:pos="810"/>
          <w:tab w:val="left" w:pos="1440"/>
        </w:tabs>
        <w:jc w:val="both"/>
      </w:pPr>
    </w:p>
    <w:p w:rsidR="00D23580" w:rsidRDefault="00D23580">
      <w:pPr>
        <w:tabs>
          <w:tab w:val="left" w:pos="810"/>
          <w:tab w:val="left" w:pos="1440"/>
        </w:tabs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RESPONSIBLE TO:</w:t>
      </w:r>
      <w:r>
        <w:rPr>
          <w:rFonts w:ascii="Arial" w:hAnsi="Arial" w:cs="Arial"/>
          <w:b/>
          <w:sz w:val="24"/>
        </w:rPr>
        <w:tab/>
        <w:t>Chief Executive</w:t>
      </w:r>
    </w:p>
    <w:p w:rsidR="00D23580" w:rsidRDefault="00D23580">
      <w:pPr>
        <w:tabs>
          <w:tab w:val="left" w:pos="810"/>
          <w:tab w:val="left" w:pos="1440"/>
        </w:tabs>
        <w:jc w:val="both"/>
        <w:rPr>
          <w:rFonts w:ascii="Arial" w:hAnsi="Arial" w:cs="Arial"/>
          <w:b/>
          <w:sz w:val="24"/>
        </w:rPr>
      </w:pPr>
    </w:p>
    <w:p w:rsidR="00D23580" w:rsidRDefault="00D23580">
      <w:pPr>
        <w:tabs>
          <w:tab w:val="left" w:pos="810"/>
          <w:tab w:val="left" w:pos="144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sz w:val="24"/>
        </w:rPr>
        <w:t>RESPONSIBLE FOR:</w:t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</w:rPr>
        <w:t>All Staff in Housing Management Section</w:t>
      </w:r>
    </w:p>
    <w:p w:rsidR="00D23580" w:rsidRDefault="00D23580">
      <w:pPr>
        <w:tabs>
          <w:tab w:val="left" w:pos="810"/>
          <w:tab w:val="left" w:pos="1440"/>
        </w:tabs>
        <w:jc w:val="both"/>
        <w:rPr>
          <w:rFonts w:ascii="Arial" w:hAnsi="Arial" w:cs="Arial"/>
          <w:u w:val="single"/>
        </w:rPr>
      </w:pPr>
    </w:p>
    <w:p w:rsidR="00D23580" w:rsidRDefault="00D23580">
      <w:pPr>
        <w:tabs>
          <w:tab w:val="left" w:pos="810"/>
          <w:tab w:val="left" w:pos="1440"/>
          <w:tab w:val="left" w:pos="2268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  <w:sz w:val="24"/>
        </w:rPr>
        <w:t>AUTHORITY:</w:t>
      </w:r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</w:rPr>
        <w:t>Sign General Account cheques up to £</w:t>
      </w:r>
      <w:r w:rsidR="007133AA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000; </w:t>
      </w:r>
    </w:p>
    <w:p w:rsidR="00D23580" w:rsidRDefault="00D23580">
      <w:pPr>
        <w:tabs>
          <w:tab w:val="left" w:pos="810"/>
          <w:tab w:val="left" w:pos="1440"/>
          <w:tab w:val="left" w:pos="2268"/>
        </w:tabs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See Item 5 Detailed Financial Procedures Policy. </w:t>
      </w:r>
    </w:p>
    <w:p w:rsidR="00D23580" w:rsidRDefault="00D23580">
      <w:pPr>
        <w:tabs>
          <w:tab w:val="left" w:pos="810"/>
          <w:tab w:val="left" w:pos="1440"/>
        </w:tabs>
        <w:jc w:val="both"/>
        <w:rPr>
          <w:b/>
          <w:sz w:val="24"/>
        </w:rPr>
      </w:pPr>
    </w:p>
    <w:p w:rsidR="00D23580" w:rsidRDefault="00D23580">
      <w:pPr>
        <w:tabs>
          <w:tab w:val="left" w:pos="810"/>
          <w:tab w:val="left" w:pos="1440"/>
        </w:tabs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OVERALL AIM OF THE JOB</w:t>
      </w:r>
    </w:p>
    <w:p w:rsidR="00D23580" w:rsidRDefault="00D23580">
      <w:pPr>
        <w:tabs>
          <w:tab w:val="left" w:pos="810"/>
          <w:tab w:val="left" w:pos="1440"/>
        </w:tabs>
        <w:jc w:val="both"/>
        <w:rPr>
          <w:rFonts w:ascii="Arial" w:hAnsi="Arial" w:cs="Arial"/>
          <w:u w:val="single"/>
        </w:rPr>
      </w:pPr>
    </w:p>
    <w:p w:rsidR="00D23580" w:rsidRDefault="00D23580">
      <w:pPr>
        <w:tabs>
          <w:tab w:val="left" w:pos="540"/>
          <w:tab w:val="left" w:pos="1440"/>
          <w:tab w:val="left" w:pos="3600"/>
          <w:tab w:val="left" w:pos="3870"/>
        </w:tabs>
        <w:ind w:left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To be responsible for maintaining a high quality, caring and effective system of housing management </w:t>
      </w:r>
    </w:p>
    <w:p w:rsidR="00D23580" w:rsidRDefault="00D23580">
      <w:pPr>
        <w:tabs>
          <w:tab w:val="left" w:pos="540"/>
          <w:tab w:val="left" w:pos="1440"/>
          <w:tab w:val="left" w:pos="3600"/>
          <w:tab w:val="left" w:pos="3870"/>
        </w:tabs>
        <w:ind w:left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To assist the Chief Executive </w:t>
      </w:r>
      <w:proofErr w:type="gramStart"/>
      <w:r>
        <w:rPr>
          <w:rFonts w:ascii="Arial" w:hAnsi="Arial" w:cs="Arial"/>
        </w:rPr>
        <w:t>formulate</w:t>
      </w:r>
      <w:proofErr w:type="gramEnd"/>
      <w:r>
        <w:rPr>
          <w:rFonts w:ascii="Arial" w:hAnsi="Arial" w:cs="Arial"/>
        </w:rPr>
        <w:t xml:space="preserve"> policy, strategy and planning.</w:t>
      </w:r>
    </w:p>
    <w:p w:rsidR="00D23580" w:rsidRDefault="00D23580">
      <w:pPr>
        <w:tabs>
          <w:tab w:val="left" w:pos="540"/>
          <w:tab w:val="left" w:pos="1440"/>
          <w:tab w:val="left" w:pos="3600"/>
          <w:tab w:val="left" w:pos="3870"/>
        </w:tabs>
        <w:ind w:left="540"/>
        <w:jc w:val="both"/>
        <w:rPr>
          <w:rFonts w:ascii="Arial" w:hAnsi="Arial" w:cs="Arial"/>
        </w:rPr>
      </w:pPr>
      <w:r>
        <w:rPr>
          <w:rFonts w:ascii="Arial" w:hAnsi="Arial" w:cs="Arial"/>
        </w:rPr>
        <w:t>To assist, in conjunction with other staff, in the implementation of the Association's programme of housing initiatives.</w:t>
      </w:r>
    </w:p>
    <w:p w:rsidR="00D23580" w:rsidRDefault="00D23580">
      <w:pPr>
        <w:ind w:left="540"/>
        <w:jc w:val="both"/>
        <w:rPr>
          <w:rFonts w:ascii="Arial" w:hAnsi="Arial" w:cs="Arial"/>
        </w:rPr>
      </w:pPr>
    </w:p>
    <w:p w:rsidR="00D23580" w:rsidRDefault="00D23580">
      <w:pPr>
        <w:tabs>
          <w:tab w:val="left" w:pos="810"/>
          <w:tab w:val="left" w:pos="1440"/>
        </w:tabs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MAIN ACTIVITIES OF THE JOB</w:t>
      </w:r>
    </w:p>
    <w:p w:rsidR="00D23580" w:rsidRDefault="00D23580">
      <w:pPr>
        <w:tabs>
          <w:tab w:val="left" w:pos="810"/>
          <w:tab w:val="left" w:pos="1440"/>
        </w:tabs>
        <w:jc w:val="both"/>
        <w:rPr>
          <w:rFonts w:ascii="Arial" w:hAnsi="Arial" w:cs="Arial"/>
        </w:rPr>
      </w:pPr>
    </w:p>
    <w:p w:rsidR="00D23580" w:rsidRDefault="00D23580">
      <w:pPr>
        <w:ind w:left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These fall into the following categories:-  Allocations, Rental Management, Tenancy Management, </w:t>
      </w:r>
      <w:r w:rsidR="00166875">
        <w:rPr>
          <w:rFonts w:ascii="Arial" w:hAnsi="Arial" w:cs="Arial"/>
        </w:rPr>
        <w:t>Customer</w:t>
      </w:r>
      <w:r>
        <w:rPr>
          <w:rFonts w:ascii="Arial" w:hAnsi="Arial" w:cs="Arial"/>
        </w:rPr>
        <w:t xml:space="preserve"> Involvement, Arrears Control, Housing Initiatives – Capital &amp; Revenue-based, Corporate Administration and Association Management</w:t>
      </w:r>
    </w:p>
    <w:p w:rsidR="00D23580" w:rsidRDefault="00D23580">
      <w:pPr>
        <w:tabs>
          <w:tab w:val="left" w:pos="810"/>
          <w:tab w:val="left" w:pos="1440"/>
        </w:tabs>
        <w:jc w:val="both"/>
        <w:rPr>
          <w:rFonts w:ascii="Arial" w:hAnsi="Arial" w:cs="Arial"/>
        </w:rPr>
      </w:pPr>
    </w:p>
    <w:p w:rsidR="00D23580" w:rsidRDefault="00D23580">
      <w:pPr>
        <w:pStyle w:val="Heading1"/>
        <w:numPr>
          <w:ilvl w:val="0"/>
          <w:numId w:val="2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Allocations</w:t>
      </w:r>
    </w:p>
    <w:p w:rsidR="00D23580" w:rsidRDefault="00D23580">
      <w:pPr>
        <w:pStyle w:val="BodyTextIndent2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To ensure that systems of identifying and selecting tenants and sharing owners are implemented and maintained.  These include:</w:t>
      </w:r>
    </w:p>
    <w:p w:rsidR="00D23580" w:rsidRDefault="00D23580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Ensuring that the Association’s allocation systems meet statutory requirements, Best Practice, the Association lettings criteria and Lettings Plan.</w:t>
      </w:r>
    </w:p>
    <w:p w:rsidR="00D23580" w:rsidRDefault="00D23580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Ensuring that the Association’s allocation reporting systems for both internal and external needs are comprehensive, concise, timely and indicative.</w:t>
      </w:r>
    </w:p>
    <w:p w:rsidR="00D23580" w:rsidRDefault="00D23580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Principal areas of activity include Direct Access, Nominations, Section Five referrals &amp; other partnerships, Assessing Housing Need, Allocations, Process Administration, </w:t>
      </w:r>
      <w:proofErr w:type="gramStart"/>
      <w:r>
        <w:rPr>
          <w:rFonts w:ascii="Arial" w:hAnsi="Arial" w:cs="Arial"/>
        </w:rPr>
        <w:t>Low</w:t>
      </w:r>
      <w:proofErr w:type="gramEnd"/>
      <w:r>
        <w:rPr>
          <w:rFonts w:ascii="Arial" w:hAnsi="Arial" w:cs="Arial"/>
        </w:rPr>
        <w:t xml:space="preserve"> Cost Home Ownership (LCHO).</w:t>
      </w:r>
    </w:p>
    <w:p w:rsidR="00D23580" w:rsidRDefault="00D23580">
      <w:pPr>
        <w:tabs>
          <w:tab w:val="num" w:pos="1080"/>
        </w:tabs>
        <w:ind w:left="540"/>
        <w:jc w:val="both"/>
        <w:rPr>
          <w:rFonts w:ascii="Arial" w:hAnsi="Arial" w:cs="Arial"/>
        </w:rPr>
      </w:pPr>
    </w:p>
    <w:p w:rsidR="00D23580" w:rsidRDefault="00D23580">
      <w:pPr>
        <w:pStyle w:val="Heading1"/>
        <w:numPr>
          <w:ilvl w:val="0"/>
          <w:numId w:val="2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Rental Management</w:t>
      </w:r>
    </w:p>
    <w:p w:rsidR="00D23580" w:rsidRDefault="00D23580">
      <w:pPr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To ensure that systems of setting, applying and collecting rents and service charges are implemented and maintained.  These include:</w:t>
      </w:r>
    </w:p>
    <w:p w:rsidR="00D23580" w:rsidRDefault="00D23580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Assisting the Chief Executive set rents annually.</w:t>
      </w:r>
    </w:p>
    <w:p w:rsidR="00D23580" w:rsidRDefault="00D23580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Ensuring that the Association’s rental systems meet statutory requirements, Best Practice, the Association’s rental policies and Business Plan.</w:t>
      </w:r>
    </w:p>
    <w:p w:rsidR="00D23580" w:rsidRDefault="00D23580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Ensuring that the Association’s reporting systems for rental management for both internal and external needs are comprehensive, concise, timely and indicative.</w:t>
      </w:r>
    </w:p>
    <w:p w:rsidR="00D23580" w:rsidRDefault="00D23580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Principal areas of activity include Rent setting, Service Charge setting in conjunction with other staff, Rent &amp; Services Accounting, Relationships with Housing Benefit &amp; Other Agencies, Fair Rent Review and LCHO.</w:t>
      </w:r>
    </w:p>
    <w:p w:rsidR="00D23580" w:rsidRDefault="00D23580">
      <w:pPr>
        <w:tabs>
          <w:tab w:val="num" w:pos="1080"/>
        </w:tabs>
        <w:ind w:left="540"/>
        <w:jc w:val="both"/>
        <w:rPr>
          <w:rFonts w:ascii="Arial" w:hAnsi="Arial" w:cs="Arial"/>
        </w:rPr>
      </w:pPr>
    </w:p>
    <w:p w:rsidR="00166875" w:rsidRDefault="00166875">
      <w:pPr>
        <w:tabs>
          <w:tab w:val="num" w:pos="1080"/>
        </w:tabs>
        <w:ind w:left="540"/>
        <w:jc w:val="both"/>
        <w:rPr>
          <w:rFonts w:ascii="Arial" w:hAnsi="Arial" w:cs="Arial"/>
        </w:rPr>
      </w:pPr>
    </w:p>
    <w:p w:rsidR="00166875" w:rsidRDefault="00166875">
      <w:pPr>
        <w:tabs>
          <w:tab w:val="num" w:pos="1080"/>
        </w:tabs>
        <w:ind w:left="540"/>
        <w:jc w:val="both"/>
        <w:rPr>
          <w:rFonts w:ascii="Arial" w:hAnsi="Arial" w:cs="Arial"/>
        </w:rPr>
      </w:pPr>
    </w:p>
    <w:p w:rsidR="00D23580" w:rsidRDefault="00D23580">
      <w:pPr>
        <w:pStyle w:val="Heading1"/>
        <w:numPr>
          <w:ilvl w:val="0"/>
          <w:numId w:val="2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Tenancy Management</w:t>
      </w:r>
    </w:p>
    <w:p w:rsidR="00D23580" w:rsidRDefault="00D23580">
      <w:pPr>
        <w:pStyle w:val="BodyTextIndent2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To ensure that systems that contribute to sustaining tenancies and communities are implemented and maintained.  These include:</w:t>
      </w:r>
    </w:p>
    <w:p w:rsidR="00D23580" w:rsidRDefault="00D23580">
      <w:pPr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Ensuring that the Association’s systems for tenancy management meet statutory requirements, Best Practice and the Association policies.</w:t>
      </w:r>
    </w:p>
    <w:p w:rsidR="00D23580" w:rsidRDefault="00D23580">
      <w:pPr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Ensuring that the Association’s tenancy management reporting systems for both internal and external needs are comprehensive, concise, timely and indicative.</w:t>
      </w:r>
    </w:p>
    <w:p w:rsidR="00166875" w:rsidRDefault="00166875">
      <w:pPr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Working in </w:t>
      </w:r>
      <w:r w:rsidR="001A4604">
        <w:rPr>
          <w:rFonts w:ascii="Arial" w:hAnsi="Arial" w:cs="Arial"/>
        </w:rPr>
        <w:t>p</w:t>
      </w:r>
      <w:r>
        <w:rPr>
          <w:rFonts w:ascii="Arial" w:hAnsi="Arial" w:cs="Arial"/>
        </w:rPr>
        <w:t>artnership with other agencies to support the needs of the tenants.</w:t>
      </w:r>
    </w:p>
    <w:p w:rsidR="00D23580" w:rsidRDefault="00D23580">
      <w:pPr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Principal areas of activity include Beginning Tenancies, Tenancy Agreements, Tenant Information, Tenant Records, Joint Tenancies &amp; Relationship Breakdown, Assignation &amp; Exchanges, Subletting &amp; Unauthorised Occupation, Abandonment, Complaints Monitoring, Ending a Tenancy and LCHO.</w:t>
      </w:r>
    </w:p>
    <w:p w:rsidR="00D23580" w:rsidRDefault="00D23580">
      <w:pPr>
        <w:tabs>
          <w:tab w:val="num" w:pos="1080"/>
        </w:tabs>
        <w:ind w:left="540"/>
        <w:jc w:val="both"/>
        <w:rPr>
          <w:rFonts w:ascii="Arial" w:hAnsi="Arial" w:cs="Arial"/>
        </w:rPr>
      </w:pPr>
    </w:p>
    <w:p w:rsidR="00D23580" w:rsidRDefault="00166875">
      <w:pPr>
        <w:pStyle w:val="Heading1"/>
        <w:numPr>
          <w:ilvl w:val="0"/>
          <w:numId w:val="2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Customer</w:t>
      </w:r>
      <w:r w:rsidR="00D23580">
        <w:rPr>
          <w:rFonts w:ascii="Arial" w:hAnsi="Arial" w:cs="Arial"/>
        </w:rPr>
        <w:t xml:space="preserve"> Involvement</w:t>
      </w:r>
    </w:p>
    <w:p w:rsidR="00D23580" w:rsidRDefault="00D23580">
      <w:pPr>
        <w:pStyle w:val="BodyTextIndent2"/>
        <w:numPr>
          <w:ilvl w:val="1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To ensure that systems that promote tenant and community involvement and empowerment are implemented and maintained.  These include:</w:t>
      </w:r>
    </w:p>
    <w:p w:rsidR="00D23580" w:rsidRDefault="00D23580">
      <w:pPr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Ensuring that the Association’s tenant and community involvement and empowerment systems meet statutory requirements, Best Practice, Best Value and the Association Tenant Involvement policies.</w:t>
      </w:r>
    </w:p>
    <w:p w:rsidR="00D23580" w:rsidRDefault="00D23580">
      <w:pPr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Ensuring that the Association’s tenant and community involvement and empowerment reporting systems for both internal and external needs are comprehensive, concise, timely and indicative.</w:t>
      </w:r>
    </w:p>
    <w:p w:rsidR="00D23580" w:rsidRDefault="00D23580">
      <w:pPr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Principal areas of activity include Tenant Satisfaction Surveys, Communication, Consultation, encouraging Resident Groups, </w:t>
      </w:r>
      <w:r w:rsidR="00166875">
        <w:rPr>
          <w:rFonts w:ascii="Arial" w:hAnsi="Arial" w:cs="Arial"/>
        </w:rPr>
        <w:t>tenant focus groups</w:t>
      </w:r>
      <w:r>
        <w:rPr>
          <w:rFonts w:ascii="Arial" w:hAnsi="Arial" w:cs="Arial"/>
        </w:rPr>
        <w:t xml:space="preserve"> and encouraging Association Membership.</w:t>
      </w:r>
    </w:p>
    <w:p w:rsidR="00166875" w:rsidRDefault="00166875">
      <w:pPr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Assist in the developing and implementing an annual equality action plan.</w:t>
      </w:r>
    </w:p>
    <w:p w:rsidR="00D23580" w:rsidRDefault="00D23580">
      <w:pPr>
        <w:tabs>
          <w:tab w:val="num" w:pos="1080"/>
        </w:tabs>
        <w:ind w:left="540"/>
        <w:jc w:val="both"/>
        <w:rPr>
          <w:rFonts w:ascii="Arial" w:hAnsi="Arial" w:cs="Arial"/>
        </w:rPr>
      </w:pPr>
    </w:p>
    <w:p w:rsidR="00D23580" w:rsidRDefault="00D23580">
      <w:pPr>
        <w:pStyle w:val="Heading1"/>
        <w:numPr>
          <w:ilvl w:val="0"/>
          <w:numId w:val="2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Arrears Control</w:t>
      </w:r>
    </w:p>
    <w:p w:rsidR="00D23580" w:rsidRDefault="00D23580">
      <w:pPr>
        <w:pStyle w:val="BodyTextIndent2"/>
        <w:numPr>
          <w:ilvl w:val="1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To ensure that systems that minimise rent arrears are implemented and maintained.  These include:</w:t>
      </w:r>
    </w:p>
    <w:p w:rsidR="00D23580" w:rsidRDefault="00D23580">
      <w:pPr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Ensuring that the Association’s rent arrears prevention &amp; control systems meet statutory requirements, Best Practice, and the Association Rent Arrears policies.</w:t>
      </w:r>
    </w:p>
    <w:p w:rsidR="00D23580" w:rsidRDefault="00D23580">
      <w:pPr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Ensuring that the Association’s rent arrears reporting systems for both internal and external needs are comprehensive, concise, timely and indicative.</w:t>
      </w:r>
    </w:p>
    <w:p w:rsidR="00D23580" w:rsidRDefault="00D23580">
      <w:pPr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Principal areas of activity include Pre-tenancy Support, Post-tenancy visits, Housing Benefit/Welfare Advice, Liaison with Housing Benefit &amp; Other Agencies, Arrears Interviews, Legal issues, Former Tenants and LCHO.</w:t>
      </w:r>
    </w:p>
    <w:p w:rsidR="00166875" w:rsidRDefault="00166875">
      <w:pPr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Ensuring pre-action requirements are followed throughout the arrears process.</w:t>
      </w:r>
    </w:p>
    <w:p w:rsidR="00D23580" w:rsidRDefault="00D23580">
      <w:pPr>
        <w:tabs>
          <w:tab w:val="num" w:pos="1080"/>
        </w:tabs>
        <w:ind w:left="540"/>
        <w:jc w:val="both"/>
        <w:rPr>
          <w:rFonts w:ascii="Arial" w:hAnsi="Arial" w:cs="Arial"/>
        </w:rPr>
      </w:pPr>
    </w:p>
    <w:p w:rsidR="00D23580" w:rsidRDefault="00D23580">
      <w:pPr>
        <w:pStyle w:val="Heading1"/>
        <w:numPr>
          <w:ilvl w:val="0"/>
          <w:numId w:val="2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Housing Initiatives – Capital &amp; Revenue-based</w:t>
      </w:r>
    </w:p>
    <w:p w:rsidR="00D23580" w:rsidRDefault="00D23580">
      <w:pPr>
        <w:numPr>
          <w:ilvl w:val="0"/>
          <w:numId w:val="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To assist the Chief Executive</w:t>
      </w:r>
      <w:r w:rsidR="0016687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in conjunction with the </w:t>
      </w:r>
      <w:r w:rsidR="00166875">
        <w:rPr>
          <w:rFonts w:ascii="Arial" w:hAnsi="Arial" w:cs="Arial"/>
        </w:rPr>
        <w:t>Head of Investment &amp; Asset Management</w:t>
      </w:r>
      <w:r>
        <w:rPr>
          <w:rFonts w:ascii="Arial" w:hAnsi="Arial" w:cs="Arial"/>
        </w:rPr>
        <w:t xml:space="preserve"> and the </w:t>
      </w:r>
      <w:r w:rsidR="00166875">
        <w:rPr>
          <w:rFonts w:ascii="Arial" w:hAnsi="Arial" w:cs="Arial"/>
        </w:rPr>
        <w:t xml:space="preserve">Head of </w:t>
      </w:r>
      <w:r>
        <w:rPr>
          <w:rFonts w:ascii="Arial" w:hAnsi="Arial" w:cs="Arial"/>
        </w:rPr>
        <w:t xml:space="preserve">Finance </w:t>
      </w:r>
      <w:r w:rsidR="00166875">
        <w:rPr>
          <w:rFonts w:ascii="Arial" w:hAnsi="Arial" w:cs="Arial"/>
        </w:rPr>
        <w:t>&amp; Corporate Services,</w:t>
      </w:r>
      <w:r>
        <w:rPr>
          <w:rFonts w:ascii="Arial" w:hAnsi="Arial" w:cs="Arial"/>
        </w:rPr>
        <w:t xml:space="preserve"> as appropriate</w:t>
      </w:r>
      <w:r w:rsidR="0016687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to implement Housing Initiatives both Capital &amp; Revenue-based projects from initiation through to completion, including</w:t>
      </w:r>
    </w:p>
    <w:p w:rsidR="00D23580" w:rsidRDefault="00D23580">
      <w:pPr>
        <w:numPr>
          <w:ilvl w:val="0"/>
          <w:numId w:val="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Wider role initiatives – liaising with statutory and community groups to develop projects that meet the needs of the local community.  </w:t>
      </w:r>
      <w:proofErr w:type="gramStart"/>
      <w:r>
        <w:rPr>
          <w:rFonts w:ascii="Arial" w:hAnsi="Arial" w:cs="Arial"/>
        </w:rPr>
        <w:t xml:space="preserve">Project </w:t>
      </w:r>
      <w:r>
        <w:rPr>
          <w:rFonts w:ascii="Arial" w:hAnsi="Arial" w:cs="Arial"/>
        </w:rPr>
        <w:lastRenderedPageBreak/>
        <w:t>manage</w:t>
      </w:r>
      <w:proofErr w:type="gramEnd"/>
      <w:r>
        <w:rPr>
          <w:rFonts w:ascii="Arial" w:hAnsi="Arial" w:cs="Arial"/>
        </w:rPr>
        <w:t xml:space="preserve"> and retain financial </w:t>
      </w:r>
      <w:r w:rsidR="00166875">
        <w:rPr>
          <w:rFonts w:ascii="Arial" w:hAnsi="Arial" w:cs="Arial"/>
        </w:rPr>
        <w:t xml:space="preserve">control and </w:t>
      </w:r>
      <w:r>
        <w:rPr>
          <w:rFonts w:ascii="Arial" w:hAnsi="Arial" w:cs="Arial"/>
        </w:rPr>
        <w:t>over</w:t>
      </w:r>
      <w:r w:rsidR="00166875">
        <w:rPr>
          <w:rFonts w:ascii="Arial" w:hAnsi="Arial" w:cs="Arial"/>
        </w:rPr>
        <w:t>sight</w:t>
      </w:r>
      <w:r>
        <w:rPr>
          <w:rFonts w:ascii="Arial" w:hAnsi="Arial" w:cs="Arial"/>
        </w:rPr>
        <w:t xml:space="preserve"> as well as </w:t>
      </w:r>
      <w:r w:rsidR="00166875">
        <w:rPr>
          <w:rFonts w:ascii="Arial" w:hAnsi="Arial" w:cs="Arial"/>
        </w:rPr>
        <w:t xml:space="preserve">carrying out </w:t>
      </w:r>
      <w:r>
        <w:rPr>
          <w:rFonts w:ascii="Arial" w:hAnsi="Arial" w:cs="Arial"/>
        </w:rPr>
        <w:t>review</w:t>
      </w:r>
      <w:r w:rsidR="00166875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and evaluat</w:t>
      </w:r>
      <w:r w:rsidR="00166875">
        <w:rPr>
          <w:rFonts w:ascii="Arial" w:hAnsi="Arial" w:cs="Arial"/>
        </w:rPr>
        <w:t xml:space="preserve">ions of the </w:t>
      </w:r>
      <w:r>
        <w:rPr>
          <w:rFonts w:ascii="Arial" w:hAnsi="Arial" w:cs="Arial"/>
        </w:rPr>
        <w:t>projects</w:t>
      </w:r>
      <w:r w:rsidR="00166875">
        <w:rPr>
          <w:rFonts w:ascii="Arial" w:hAnsi="Arial" w:cs="Arial"/>
        </w:rPr>
        <w:t xml:space="preserve"> on a regular basis.</w:t>
      </w:r>
    </w:p>
    <w:p w:rsidR="00D23580" w:rsidRDefault="00D23580">
      <w:pPr>
        <w:numPr>
          <w:ilvl w:val="0"/>
          <w:numId w:val="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Negotiating management agreements with voluntary agents and to liaise with the Social Work Department, Health Board and other care agencies</w:t>
      </w:r>
    </w:p>
    <w:p w:rsidR="00D23580" w:rsidRDefault="00D23580">
      <w:pPr>
        <w:numPr>
          <w:ilvl w:val="0"/>
          <w:numId w:val="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Instructing, liaising and supervising the work of the Association's consultants on specific projects</w:t>
      </w:r>
    </w:p>
    <w:p w:rsidR="00D23580" w:rsidRDefault="00D23580">
      <w:pPr>
        <w:numPr>
          <w:ilvl w:val="0"/>
          <w:numId w:val="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Ensuring that the Association’s Housing Initiative reporting systems for both internal and external needs are comprehensive, concise, timely and indicative.</w:t>
      </w:r>
    </w:p>
    <w:p w:rsidR="00166875" w:rsidRDefault="00166875">
      <w:pPr>
        <w:numPr>
          <w:ilvl w:val="0"/>
          <w:numId w:val="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Ensure all Housing Support Services fully meet the statutory and Care Insp</w:t>
      </w:r>
      <w:r w:rsidR="001A4604">
        <w:rPr>
          <w:rFonts w:ascii="Arial" w:hAnsi="Arial" w:cs="Arial"/>
        </w:rPr>
        <w:t>e</w:t>
      </w:r>
      <w:r>
        <w:rPr>
          <w:rFonts w:ascii="Arial" w:hAnsi="Arial" w:cs="Arial"/>
        </w:rPr>
        <w:t>ctorate requirements.</w:t>
      </w:r>
    </w:p>
    <w:p w:rsidR="00166875" w:rsidRPr="00166875" w:rsidRDefault="00166875" w:rsidP="00166875"/>
    <w:p w:rsidR="00D23580" w:rsidRDefault="00D23580">
      <w:pPr>
        <w:pStyle w:val="Heading1"/>
        <w:numPr>
          <w:ilvl w:val="0"/>
          <w:numId w:val="17"/>
        </w:numPr>
        <w:tabs>
          <w:tab w:val="left" w:pos="540"/>
          <w:tab w:val="left" w:pos="1440"/>
          <w:tab w:val="left" w:pos="3600"/>
          <w:tab w:val="left" w:pos="387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External Communication</w:t>
      </w:r>
    </w:p>
    <w:p w:rsidR="00D23580" w:rsidRDefault="00D23580">
      <w:pPr>
        <w:pStyle w:val="BodyTextIndent2"/>
        <w:numPr>
          <w:ilvl w:val="0"/>
          <w:numId w:val="1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To ensure that systems for external communication are implemented and maintained.  These include:</w:t>
      </w:r>
    </w:p>
    <w:p w:rsidR="0065154F" w:rsidRDefault="0065154F">
      <w:pPr>
        <w:numPr>
          <w:ilvl w:val="0"/>
          <w:numId w:val="1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The production and submission of statutory returns including the Annual Return on the Charter (ARC).</w:t>
      </w:r>
    </w:p>
    <w:p w:rsidR="0065154F" w:rsidRDefault="0065154F">
      <w:pPr>
        <w:numPr>
          <w:ilvl w:val="0"/>
          <w:numId w:val="1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Work with tenant focus groups to improve the service offered and delivered by the Association.</w:t>
      </w:r>
    </w:p>
    <w:p w:rsidR="00D23580" w:rsidRDefault="00D23580">
      <w:pPr>
        <w:numPr>
          <w:ilvl w:val="0"/>
          <w:numId w:val="1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The regular review of the tenancy agreement, handbook and user handbook</w:t>
      </w:r>
    </w:p>
    <w:p w:rsidR="00D23580" w:rsidRDefault="00D23580">
      <w:pPr>
        <w:numPr>
          <w:ilvl w:val="0"/>
          <w:numId w:val="1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The preparation of tenant newsletters, Annual Reports, official openings, press releases and publicity</w:t>
      </w:r>
    </w:p>
    <w:p w:rsidR="00D23580" w:rsidRDefault="00D23580">
      <w:pPr>
        <w:numPr>
          <w:ilvl w:val="0"/>
          <w:numId w:val="1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Representing the Association at local and national meetings of other housing bodies as appropriate and agreed with the Chief Executive.</w:t>
      </w:r>
    </w:p>
    <w:p w:rsidR="00D23580" w:rsidRDefault="00D23580">
      <w:pPr>
        <w:numPr>
          <w:ilvl w:val="0"/>
          <w:numId w:val="1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The named person for the Association in relation to management of Sex Offenders within the locally agreed procedures.  Represent the Association at case conferences and strategy development on this issue.</w:t>
      </w:r>
    </w:p>
    <w:p w:rsidR="00D23580" w:rsidRDefault="00D23580">
      <w:pPr>
        <w:numPr>
          <w:ilvl w:val="0"/>
          <w:numId w:val="1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Involvement with local agencies in the strategic development of housing related issues. </w:t>
      </w:r>
    </w:p>
    <w:p w:rsidR="00D23580" w:rsidRDefault="00D23580">
      <w:pPr>
        <w:ind w:left="540"/>
        <w:jc w:val="both"/>
        <w:rPr>
          <w:rFonts w:ascii="Arial" w:hAnsi="Arial" w:cs="Arial"/>
        </w:rPr>
      </w:pPr>
    </w:p>
    <w:p w:rsidR="00D23580" w:rsidRDefault="00D23580">
      <w:pPr>
        <w:pStyle w:val="Heading1"/>
        <w:numPr>
          <w:ilvl w:val="0"/>
          <w:numId w:val="1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Corporate Administration</w:t>
      </w:r>
    </w:p>
    <w:p w:rsidR="00D23580" w:rsidRDefault="00D23580">
      <w:pPr>
        <w:numPr>
          <w:ilvl w:val="0"/>
          <w:numId w:val="12"/>
        </w:numPr>
        <w:tabs>
          <w:tab w:val="left" w:pos="540"/>
          <w:tab w:val="left" w:pos="1440"/>
          <w:tab w:val="left" w:pos="3600"/>
          <w:tab w:val="left" w:pos="387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Contributing to and implementing systems of corporate administration.  These include:-</w:t>
      </w:r>
    </w:p>
    <w:p w:rsidR="00D23580" w:rsidRDefault="00D23580">
      <w:pPr>
        <w:numPr>
          <w:ilvl w:val="0"/>
          <w:numId w:val="15"/>
        </w:numPr>
        <w:tabs>
          <w:tab w:val="clear" w:pos="1800"/>
          <w:tab w:val="left" w:pos="540"/>
          <w:tab w:val="num" w:pos="1440"/>
          <w:tab w:val="left" w:pos="3600"/>
          <w:tab w:val="left" w:pos="3870"/>
        </w:tabs>
        <w:ind w:left="14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To assist the Chief Executive </w:t>
      </w:r>
      <w:proofErr w:type="gramStart"/>
      <w:r>
        <w:rPr>
          <w:rFonts w:ascii="Arial" w:hAnsi="Arial" w:cs="Arial"/>
        </w:rPr>
        <w:t>formulate</w:t>
      </w:r>
      <w:proofErr w:type="gramEnd"/>
      <w:r>
        <w:rPr>
          <w:rFonts w:ascii="Arial" w:hAnsi="Arial" w:cs="Arial"/>
        </w:rPr>
        <w:t xml:space="preserve"> policy, strategy and planning in respect of property services issues.</w:t>
      </w:r>
    </w:p>
    <w:p w:rsidR="00D23580" w:rsidRDefault="00D23580">
      <w:pPr>
        <w:numPr>
          <w:ilvl w:val="0"/>
          <w:numId w:val="14"/>
        </w:numPr>
        <w:tabs>
          <w:tab w:val="clear" w:pos="1800"/>
          <w:tab w:val="num" w:pos="1440"/>
        </w:tabs>
        <w:ind w:left="1440"/>
        <w:jc w:val="both"/>
        <w:rPr>
          <w:rFonts w:ascii="Arial" w:hAnsi="Arial" w:cs="Arial"/>
        </w:rPr>
      </w:pPr>
      <w:r>
        <w:rPr>
          <w:rFonts w:ascii="Arial" w:hAnsi="Arial" w:cs="Arial"/>
        </w:rPr>
        <w:t>Ensuring that the Association’s corporate administration in respect of tenant management systems meet statutory requirements, Best Practice, Best Value, Association policies and Business Plan.</w:t>
      </w:r>
    </w:p>
    <w:p w:rsidR="00D23580" w:rsidRDefault="00D23580">
      <w:pPr>
        <w:numPr>
          <w:ilvl w:val="0"/>
          <w:numId w:val="14"/>
        </w:numPr>
        <w:tabs>
          <w:tab w:val="clear" w:pos="1800"/>
          <w:tab w:val="num" w:pos="1440"/>
        </w:tabs>
        <w:ind w:left="1440"/>
        <w:jc w:val="both"/>
        <w:rPr>
          <w:rFonts w:ascii="Arial" w:hAnsi="Arial" w:cs="Arial"/>
        </w:rPr>
      </w:pPr>
      <w:r>
        <w:rPr>
          <w:rFonts w:ascii="Arial" w:hAnsi="Arial" w:cs="Arial"/>
        </w:rPr>
        <w:t>Ensuring that the Association’s reporting systems for corporate administration in respect of housing services issues for both internal and external needs are comprehensive, concise, timely and indicative.</w:t>
      </w:r>
    </w:p>
    <w:p w:rsidR="00D23580" w:rsidRDefault="00D23580">
      <w:pPr>
        <w:numPr>
          <w:ilvl w:val="0"/>
          <w:numId w:val="16"/>
        </w:numPr>
        <w:tabs>
          <w:tab w:val="clear" w:pos="1800"/>
          <w:tab w:val="num" w:pos="1440"/>
        </w:tabs>
        <w:ind w:left="1440"/>
        <w:jc w:val="both"/>
        <w:rPr>
          <w:rFonts w:ascii="Arial" w:hAnsi="Arial" w:cs="Arial"/>
        </w:rPr>
      </w:pPr>
      <w:r>
        <w:rPr>
          <w:rFonts w:ascii="Arial" w:hAnsi="Arial"/>
        </w:rPr>
        <w:t>To take part in meeting of the Officers Group as an equal member</w:t>
      </w:r>
    </w:p>
    <w:p w:rsidR="00D23580" w:rsidRDefault="00D23580">
      <w:pPr>
        <w:tabs>
          <w:tab w:val="left" w:pos="540"/>
          <w:tab w:val="left" w:pos="1440"/>
          <w:tab w:val="left" w:pos="3600"/>
          <w:tab w:val="left" w:pos="3870"/>
        </w:tabs>
        <w:ind w:left="540"/>
        <w:jc w:val="both"/>
        <w:rPr>
          <w:rFonts w:ascii="Arial" w:hAnsi="Arial" w:cs="Arial"/>
        </w:rPr>
      </w:pPr>
    </w:p>
    <w:p w:rsidR="00D23580" w:rsidRDefault="00D23580">
      <w:pPr>
        <w:pStyle w:val="Heading1"/>
        <w:numPr>
          <w:ilvl w:val="0"/>
          <w:numId w:val="20"/>
        </w:numPr>
        <w:tabs>
          <w:tab w:val="left" w:pos="540"/>
          <w:tab w:val="left" w:pos="1440"/>
          <w:tab w:val="left" w:pos="3600"/>
          <w:tab w:val="left" w:pos="387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Association Management</w:t>
      </w:r>
    </w:p>
    <w:p w:rsidR="00D23580" w:rsidRDefault="00D23580">
      <w:pPr>
        <w:numPr>
          <w:ilvl w:val="0"/>
          <w:numId w:val="23"/>
        </w:numPr>
        <w:tabs>
          <w:tab w:val="left" w:pos="540"/>
          <w:tab w:val="left" w:pos="1440"/>
          <w:tab w:val="left" w:pos="3600"/>
          <w:tab w:val="left" w:pos="387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To assist the Chief Executive manage the Association on a day to day basis and formulate policy, strategy, planning and budgeting, including:</w:t>
      </w:r>
    </w:p>
    <w:p w:rsidR="00D23580" w:rsidRDefault="00D23580">
      <w:pPr>
        <w:numPr>
          <w:ilvl w:val="0"/>
          <w:numId w:val="18"/>
        </w:numPr>
        <w:tabs>
          <w:tab w:val="left" w:pos="540"/>
          <w:tab w:val="left" w:pos="3600"/>
          <w:tab w:val="left" w:pos="387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Operational running of the Association,</w:t>
      </w:r>
    </w:p>
    <w:p w:rsidR="00D23580" w:rsidRDefault="00D23580">
      <w:pPr>
        <w:numPr>
          <w:ilvl w:val="0"/>
          <w:numId w:val="18"/>
        </w:numPr>
        <w:tabs>
          <w:tab w:val="left" w:pos="540"/>
          <w:tab w:val="left" w:pos="3600"/>
          <w:tab w:val="left" w:pos="387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Taking part in meetings of the Management Team as an equal member.</w:t>
      </w:r>
    </w:p>
    <w:p w:rsidR="00D23580" w:rsidRDefault="00D23580">
      <w:pPr>
        <w:numPr>
          <w:ilvl w:val="0"/>
          <w:numId w:val="18"/>
        </w:numPr>
        <w:tabs>
          <w:tab w:val="left" w:pos="540"/>
          <w:tab w:val="left" w:pos="3600"/>
          <w:tab w:val="left" w:pos="387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Strategic oversight and contributing to formulation of policy, including the Annual Business Plan for approval by the Committee of Management using appropriate management tools,</w:t>
      </w:r>
    </w:p>
    <w:p w:rsidR="00D23580" w:rsidRDefault="00D23580">
      <w:pPr>
        <w:numPr>
          <w:ilvl w:val="0"/>
          <w:numId w:val="18"/>
        </w:numPr>
        <w:tabs>
          <w:tab w:val="left" w:pos="540"/>
          <w:tab w:val="left" w:pos="3600"/>
          <w:tab w:val="left" w:pos="387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Co-ordinating and monitoring the implementing of the policies and decisions of the Committee through Staff and to report as appropriate.</w:t>
      </w:r>
    </w:p>
    <w:p w:rsidR="00D23580" w:rsidRDefault="00D23580">
      <w:pPr>
        <w:numPr>
          <w:ilvl w:val="0"/>
          <w:numId w:val="1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Attendance at Committee meetings and dialogue with Committee Members, ensuring that the Committee is informed of the asset management implications of policy proposals and decisions.</w:t>
      </w:r>
    </w:p>
    <w:p w:rsidR="00D23580" w:rsidRDefault="00D23580">
      <w:pPr>
        <w:pStyle w:val="BodyTextIndent2"/>
        <w:ind w:left="720"/>
        <w:jc w:val="both"/>
        <w:rPr>
          <w:rFonts w:ascii="Arial" w:hAnsi="Arial" w:cs="Arial"/>
        </w:rPr>
      </w:pPr>
    </w:p>
    <w:p w:rsidR="00D23580" w:rsidRDefault="00D23580">
      <w:pPr>
        <w:pStyle w:val="Heading1"/>
        <w:numPr>
          <w:ilvl w:val="0"/>
          <w:numId w:val="1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Staffing Matters</w:t>
      </w:r>
    </w:p>
    <w:p w:rsidR="00D23580" w:rsidRDefault="00D23580">
      <w:pPr>
        <w:numPr>
          <w:ilvl w:val="0"/>
          <w:numId w:val="21"/>
        </w:num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</w:rPr>
      </w:pPr>
      <w:r>
        <w:rPr>
          <w:rFonts w:ascii="Arial" w:hAnsi="Arial"/>
        </w:rPr>
        <w:t>To lead, build, develop and sustain the Housing Services Team, creating a meetings structure and reporting systems as necessary</w:t>
      </w:r>
      <w:r>
        <w:rPr>
          <w:rFonts w:ascii="Arial" w:hAnsi="Arial" w:cs="Arial"/>
        </w:rPr>
        <w:t xml:space="preserve"> </w:t>
      </w:r>
    </w:p>
    <w:p w:rsidR="00D23580" w:rsidRDefault="00D23580">
      <w:pPr>
        <w:numPr>
          <w:ilvl w:val="0"/>
          <w:numId w:val="21"/>
        </w:num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To carry out an annual Development Review in respect of all the Team </w:t>
      </w:r>
    </w:p>
    <w:p w:rsidR="0065154F" w:rsidRDefault="0065154F">
      <w:pPr>
        <w:numPr>
          <w:ilvl w:val="0"/>
          <w:numId w:val="21"/>
        </w:num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Manage the absence and attendance of the Housing &amp; Customer Services team in line with the Associations policy and procedures.</w:t>
      </w:r>
    </w:p>
    <w:p w:rsidR="00D23580" w:rsidRDefault="00D23580">
      <w:pPr>
        <w:numPr>
          <w:ilvl w:val="0"/>
          <w:numId w:val="2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Recruitment of staff - including interviewing.</w:t>
      </w:r>
    </w:p>
    <w:p w:rsidR="00D23580" w:rsidRDefault="00D23580">
      <w:pPr>
        <w:tabs>
          <w:tab w:val="left" w:pos="540"/>
          <w:tab w:val="left" w:pos="3600"/>
          <w:tab w:val="left" w:pos="3870"/>
        </w:tabs>
        <w:ind w:left="567"/>
        <w:jc w:val="both"/>
        <w:rPr>
          <w:rFonts w:ascii="Arial" w:hAnsi="Arial" w:cs="Arial"/>
        </w:rPr>
      </w:pPr>
    </w:p>
    <w:p w:rsidR="007133AA" w:rsidRDefault="007133AA">
      <w:pPr>
        <w:tabs>
          <w:tab w:val="left" w:pos="540"/>
          <w:tab w:val="num" w:pos="1440"/>
          <w:tab w:val="left" w:pos="3600"/>
          <w:tab w:val="left" w:pos="3870"/>
        </w:tabs>
        <w:ind w:left="567"/>
        <w:jc w:val="both"/>
        <w:rPr>
          <w:rFonts w:ascii="Arial" w:hAnsi="Arial" w:cs="Arial"/>
        </w:rPr>
      </w:pPr>
    </w:p>
    <w:p w:rsidR="00D23580" w:rsidRDefault="00D23580">
      <w:pPr>
        <w:tabs>
          <w:tab w:val="left" w:pos="810"/>
          <w:tab w:val="left" w:pos="1530"/>
        </w:tabs>
        <w:ind w:left="567" w:hanging="567"/>
        <w:jc w:val="both"/>
        <w:rPr>
          <w:rFonts w:ascii="Arial" w:hAnsi="Arial" w:cs="Arial"/>
          <w:b/>
        </w:rPr>
      </w:pPr>
    </w:p>
    <w:p w:rsidR="00D23580" w:rsidRDefault="00D23580">
      <w:pPr>
        <w:tabs>
          <w:tab w:val="left" w:pos="810"/>
          <w:tab w:val="left" w:pos="1530"/>
        </w:tabs>
        <w:ind w:left="567" w:hanging="567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OTHER FEATURES OF THE JOB</w:t>
      </w:r>
    </w:p>
    <w:p w:rsidR="00D23580" w:rsidRDefault="00D23580">
      <w:pPr>
        <w:tabs>
          <w:tab w:val="left" w:pos="810"/>
          <w:tab w:val="left" w:pos="1530"/>
        </w:tabs>
        <w:ind w:left="567" w:hanging="567"/>
        <w:jc w:val="both"/>
        <w:rPr>
          <w:rFonts w:ascii="Arial" w:hAnsi="Arial" w:cs="Arial"/>
          <w:u w:val="single"/>
        </w:rPr>
      </w:pPr>
    </w:p>
    <w:p w:rsidR="00D23580" w:rsidRDefault="00D23580">
      <w:pPr>
        <w:numPr>
          <w:ilvl w:val="0"/>
          <w:numId w:val="2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To undertake duties in connection with Hjaltland Trading and also any duties that may be required as a result of the establishment of any additional subsidiaries</w:t>
      </w:r>
    </w:p>
    <w:p w:rsidR="00D23580" w:rsidRDefault="00D23580">
      <w:pPr>
        <w:numPr>
          <w:ilvl w:val="0"/>
          <w:numId w:val="2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To liaise closely with other members of staff</w:t>
      </w:r>
    </w:p>
    <w:p w:rsidR="00D23580" w:rsidRDefault="00D23580">
      <w:pPr>
        <w:numPr>
          <w:ilvl w:val="0"/>
          <w:numId w:val="2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To undertake relevant job-related training as required</w:t>
      </w:r>
    </w:p>
    <w:p w:rsidR="00D23580" w:rsidRDefault="00D23580">
      <w:pPr>
        <w:numPr>
          <w:ilvl w:val="0"/>
          <w:numId w:val="2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To update job procedure files as required</w:t>
      </w:r>
    </w:p>
    <w:p w:rsidR="00D23580" w:rsidRDefault="00D23580">
      <w:pPr>
        <w:pStyle w:val="BodyTextIndent"/>
        <w:numPr>
          <w:ilvl w:val="0"/>
          <w:numId w:val="24"/>
        </w:numPr>
        <w:tabs>
          <w:tab w:val="clear" w:pos="810"/>
          <w:tab w:val="clear" w:pos="1440"/>
        </w:tabs>
        <w:rPr>
          <w:rFonts w:ascii="Arial" w:hAnsi="Arial" w:cs="Arial"/>
        </w:rPr>
      </w:pPr>
      <w:r>
        <w:rPr>
          <w:rFonts w:ascii="Arial" w:hAnsi="Arial" w:cs="Arial"/>
        </w:rPr>
        <w:t>To comply fully with the Association's St</w:t>
      </w:r>
      <w:smartTag w:uri="urn:schemas-microsoft-com:office:smarttags" w:element="PersonName">
        <w:r>
          <w:rPr>
            <w:rFonts w:ascii="Arial" w:hAnsi="Arial" w:cs="Arial"/>
          </w:rPr>
          <w:t>andi</w:t>
        </w:r>
      </w:smartTag>
      <w:r>
        <w:rPr>
          <w:rFonts w:ascii="Arial" w:hAnsi="Arial" w:cs="Arial"/>
        </w:rPr>
        <w:t>ng Orders and Procedures.</w:t>
      </w:r>
    </w:p>
    <w:p w:rsidR="00D23580" w:rsidRDefault="00D23580">
      <w:pPr>
        <w:numPr>
          <w:ilvl w:val="0"/>
          <w:numId w:val="2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To undertake other appropriate work, time allowing, as mutually agreed between the Chief Executive and the post-holder.</w:t>
      </w:r>
    </w:p>
    <w:p w:rsidR="00D23580" w:rsidRDefault="00D23580">
      <w:pPr>
        <w:numPr>
          <w:ilvl w:val="0"/>
          <w:numId w:val="2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Due to the wide spread of properties, extensive travel throughout the </w:t>
      </w:r>
      <w:smartTag w:uri="urn:schemas-microsoft-com:office:smarttags" w:element="place">
        <w:r>
          <w:rPr>
            <w:rFonts w:ascii="Arial" w:hAnsi="Arial" w:cs="Arial"/>
          </w:rPr>
          <w:t>Islands</w:t>
        </w:r>
      </w:smartTag>
      <w:r>
        <w:rPr>
          <w:rFonts w:ascii="Arial" w:hAnsi="Arial" w:cs="Arial"/>
        </w:rPr>
        <w:t xml:space="preserve"> may be necessary</w:t>
      </w:r>
    </w:p>
    <w:p w:rsidR="00D23580" w:rsidRDefault="00D23580">
      <w:pPr>
        <w:numPr>
          <w:ilvl w:val="0"/>
          <w:numId w:val="2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Attendance at evening meetings will be necessary, for which time off in lieu can be taken at the discretion of the Chief Executive.</w:t>
      </w:r>
    </w:p>
    <w:p w:rsidR="00D23580" w:rsidRDefault="00D23580">
      <w:pPr>
        <w:numPr>
          <w:ilvl w:val="0"/>
          <w:numId w:val="2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Normal hours of work are 35 hours per week, Monday to Friday inclusive.</w:t>
      </w:r>
    </w:p>
    <w:p w:rsidR="00D23580" w:rsidRDefault="00D23580">
      <w:pPr>
        <w:tabs>
          <w:tab w:val="left" w:pos="810"/>
          <w:tab w:val="left" w:pos="1440"/>
        </w:tabs>
        <w:jc w:val="both"/>
        <w:rPr>
          <w:rFonts w:ascii="Arial" w:hAnsi="Arial" w:cs="Arial"/>
          <w:u w:val="single"/>
        </w:rPr>
      </w:pPr>
    </w:p>
    <w:p w:rsidR="00D23580" w:rsidRDefault="00D23580">
      <w:pPr>
        <w:tabs>
          <w:tab w:val="left" w:pos="810"/>
          <w:tab w:val="left" w:pos="1530"/>
        </w:tabs>
        <w:ind w:left="567" w:hanging="567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JOB LOCATION</w:t>
      </w:r>
    </w:p>
    <w:p w:rsidR="00D23580" w:rsidRDefault="00D23580">
      <w:pPr>
        <w:tabs>
          <w:tab w:val="left" w:pos="810"/>
          <w:tab w:val="left" w:pos="1530"/>
        </w:tabs>
        <w:ind w:left="567" w:hanging="567"/>
        <w:jc w:val="both"/>
        <w:rPr>
          <w:rFonts w:ascii="Arial" w:hAnsi="Arial" w:cs="Arial"/>
        </w:rPr>
      </w:pPr>
    </w:p>
    <w:p w:rsidR="00D23580" w:rsidRDefault="00D2358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The Post-holder will be located in the Association's offices in Lerwick.</w:t>
      </w:r>
    </w:p>
    <w:p w:rsidR="00D23580" w:rsidRDefault="00D23580">
      <w:pPr>
        <w:tabs>
          <w:tab w:val="left" w:pos="810"/>
          <w:tab w:val="left" w:pos="1530"/>
        </w:tabs>
        <w:jc w:val="both"/>
        <w:rPr>
          <w:rFonts w:ascii="Arial" w:hAnsi="Arial" w:cs="Arial"/>
        </w:rPr>
      </w:pPr>
    </w:p>
    <w:p w:rsidR="00D23580" w:rsidRDefault="00D23580">
      <w:pPr>
        <w:tabs>
          <w:tab w:val="left" w:pos="810"/>
          <w:tab w:val="left" w:pos="1530"/>
        </w:tabs>
        <w:jc w:val="both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This job description will be reviewed at least once annually or otherwise at the request of the Post-holder or the Chief Executive.</w:t>
      </w:r>
    </w:p>
    <w:p w:rsidR="00D23580" w:rsidRDefault="00D23580">
      <w:pPr>
        <w:tabs>
          <w:tab w:val="left" w:pos="810"/>
          <w:tab w:val="left" w:pos="1530"/>
        </w:tabs>
        <w:jc w:val="both"/>
        <w:rPr>
          <w:rFonts w:ascii="Arial" w:hAnsi="Arial" w:cs="Arial"/>
        </w:rPr>
      </w:pPr>
    </w:p>
    <w:p w:rsidR="00D23580" w:rsidRDefault="00D23580">
      <w:pPr>
        <w:tabs>
          <w:tab w:val="left" w:pos="810"/>
          <w:tab w:val="left" w:pos="1530"/>
        </w:tabs>
        <w:jc w:val="both"/>
        <w:rPr>
          <w:rFonts w:ascii="Arial" w:hAnsi="Arial" w:cs="Arial"/>
        </w:rPr>
      </w:pPr>
    </w:p>
    <w:p w:rsidR="00D23580" w:rsidRDefault="00D23580">
      <w:pPr>
        <w:tabs>
          <w:tab w:val="left" w:pos="810"/>
          <w:tab w:val="left" w:pos="1530"/>
        </w:tabs>
        <w:jc w:val="both"/>
        <w:rPr>
          <w:rFonts w:ascii="Arial" w:hAnsi="Arial" w:cs="Arial"/>
        </w:rPr>
      </w:pPr>
    </w:p>
    <w:p w:rsidR="00D23580" w:rsidRDefault="00D23580">
      <w:pPr>
        <w:tabs>
          <w:tab w:val="left" w:pos="810"/>
          <w:tab w:val="left" w:pos="153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Date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</w:t>
      </w:r>
    </w:p>
    <w:p w:rsidR="00D23580" w:rsidRDefault="00D23580">
      <w:pPr>
        <w:tabs>
          <w:tab w:val="left" w:pos="810"/>
          <w:tab w:val="left" w:pos="1530"/>
        </w:tabs>
        <w:jc w:val="both"/>
        <w:rPr>
          <w:rFonts w:ascii="Arial" w:hAnsi="Arial" w:cs="Arial"/>
        </w:rPr>
      </w:pPr>
    </w:p>
    <w:p w:rsidR="00D23580" w:rsidRDefault="00D23580">
      <w:pPr>
        <w:tabs>
          <w:tab w:val="left" w:pos="810"/>
          <w:tab w:val="left" w:pos="1530"/>
        </w:tabs>
        <w:jc w:val="both"/>
        <w:rPr>
          <w:rFonts w:ascii="Arial" w:hAnsi="Arial" w:cs="Arial"/>
        </w:rPr>
      </w:pPr>
    </w:p>
    <w:p w:rsidR="00D23580" w:rsidRDefault="00D23580">
      <w:pPr>
        <w:tabs>
          <w:tab w:val="left" w:pos="810"/>
          <w:tab w:val="left" w:pos="153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Review Date </w:t>
      </w:r>
      <w:r>
        <w:rPr>
          <w:rFonts w:ascii="Arial" w:hAnsi="Arial" w:cs="Arial"/>
        </w:rPr>
        <w:tab/>
        <w:t>_____________________</w:t>
      </w:r>
    </w:p>
    <w:sectPr w:rsidR="00D23580">
      <w:headerReference w:type="even" r:id="rId9"/>
      <w:headerReference w:type="default" r:id="rId10"/>
      <w:footerReference w:type="default" r:id="rId11"/>
      <w:headerReference w:type="first" r:id="rId12"/>
      <w:pgSz w:w="11906" w:h="16838" w:code="9"/>
      <w:pgMar w:top="1440" w:right="1985" w:bottom="1440" w:left="1985" w:header="720" w:footer="794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3580" w:rsidRDefault="00D23580">
      <w:r>
        <w:separator/>
      </w:r>
    </w:p>
  </w:endnote>
  <w:endnote w:type="continuationSeparator" w:id="0">
    <w:p w:rsidR="00D23580" w:rsidRDefault="00D23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PS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3580" w:rsidRDefault="00D23580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napToGrid w:val="0"/>
        <w:sz w:val="16"/>
        <w:szCs w:val="16"/>
      </w:rPr>
      <w:fldChar w:fldCharType="begin"/>
    </w:r>
    <w:r>
      <w:rPr>
        <w:rFonts w:ascii="Arial" w:hAnsi="Arial" w:cs="Arial"/>
        <w:snapToGrid w:val="0"/>
        <w:sz w:val="16"/>
        <w:szCs w:val="16"/>
      </w:rPr>
      <w:instrText xml:space="preserve"> FILENAME \p </w:instrText>
    </w:r>
    <w:r>
      <w:rPr>
        <w:rFonts w:ascii="Arial" w:hAnsi="Arial" w:cs="Arial"/>
        <w:snapToGrid w:val="0"/>
        <w:sz w:val="16"/>
        <w:szCs w:val="16"/>
      </w:rPr>
      <w:fldChar w:fldCharType="separate"/>
    </w:r>
    <w:r>
      <w:rPr>
        <w:rFonts w:ascii="Arial" w:hAnsi="Arial" w:cs="Arial"/>
        <w:noProof/>
        <w:snapToGrid w:val="0"/>
        <w:sz w:val="16"/>
        <w:szCs w:val="16"/>
      </w:rPr>
      <w:t>F:\DATA\Admin\EMPLOY\Job Descriptions\New job descriptions\Housing\housing manager final.doc</w:t>
    </w:r>
    <w:r>
      <w:rPr>
        <w:rFonts w:ascii="Arial" w:hAnsi="Arial" w:cs="Arial"/>
        <w:snapToGrid w:val="0"/>
        <w:sz w:val="16"/>
        <w:szCs w:val="16"/>
      </w:rPr>
      <w:fldChar w:fldCharType="end"/>
    </w:r>
    <w:r>
      <w:rPr>
        <w:snapToGrid w:val="0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3580" w:rsidRDefault="00D23580">
      <w:r>
        <w:separator/>
      </w:r>
    </w:p>
  </w:footnote>
  <w:footnote w:type="continuationSeparator" w:id="0">
    <w:p w:rsidR="00D23580" w:rsidRDefault="00D235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3580" w:rsidRDefault="007163EE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45892344" o:spid="_x0000_s2050" type="#_x0000_t136" style="position:absolute;margin-left:0;margin-top:0;width:335.65pt;height:223.7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fina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3580" w:rsidRDefault="007163EE">
    <w:pPr>
      <w:tabs>
        <w:tab w:val="left" w:pos="810"/>
        <w:tab w:val="left" w:pos="1440"/>
      </w:tabs>
      <w:jc w:val="both"/>
      <w:rPr>
        <w:rFonts w:ascii="Arial" w:hAnsi="Arial" w:cs="Arial"/>
        <w:b/>
        <w:sz w:val="24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45892345" o:spid="_x0000_s2051" type="#_x0000_t136" style="position:absolute;left:0;text-align:left;margin-left:0;margin-top:0;width:335.65pt;height:223.75pt;rotation:315;z-index:-25165772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final"/>
          <w10:wrap anchorx="margin" anchory="margin"/>
        </v:shape>
      </w:pict>
    </w:r>
    <w:r w:rsidR="00D23580">
      <w:rPr>
        <w:rFonts w:ascii="Arial" w:hAnsi="Arial" w:cs="Arial"/>
        <w:b/>
        <w:sz w:val="24"/>
      </w:rPr>
      <w:t>HJALTLAND HOUSING ASSOCIATION LTD</w:t>
    </w:r>
  </w:p>
  <w:p w:rsidR="00D23580" w:rsidRDefault="00D23580">
    <w:pPr>
      <w:tabs>
        <w:tab w:val="left" w:pos="810"/>
        <w:tab w:val="left" w:pos="1440"/>
      </w:tabs>
      <w:jc w:val="both"/>
      <w:rPr>
        <w:rFonts w:ascii="Arial" w:hAnsi="Arial" w:cs="Arial"/>
        <w:b/>
      </w:rPr>
    </w:pPr>
  </w:p>
  <w:p w:rsidR="00D23580" w:rsidRDefault="00D23580">
    <w:pPr>
      <w:tabs>
        <w:tab w:val="left" w:pos="810"/>
        <w:tab w:val="left" w:pos="1440"/>
      </w:tabs>
      <w:jc w:val="both"/>
      <w:rPr>
        <w:rFonts w:ascii="Arial" w:hAnsi="Arial" w:cs="Arial"/>
        <w:b/>
        <w:sz w:val="24"/>
      </w:rPr>
    </w:pPr>
    <w:r>
      <w:rPr>
        <w:rFonts w:ascii="Arial" w:hAnsi="Arial" w:cs="Arial"/>
        <w:b/>
        <w:sz w:val="24"/>
      </w:rPr>
      <w:t>JOB DESCRIPTION</w:t>
    </w:r>
  </w:p>
  <w:p w:rsidR="00D23580" w:rsidRDefault="00D23580">
    <w:pPr>
      <w:tabs>
        <w:tab w:val="left" w:pos="810"/>
        <w:tab w:val="left" w:pos="1440"/>
      </w:tabs>
      <w:jc w:val="both"/>
      <w:rPr>
        <w:rFonts w:ascii="Arial" w:hAnsi="Arial" w:cs="Arial"/>
        <w:u w:val="single"/>
      </w:rPr>
    </w:pPr>
  </w:p>
  <w:p w:rsidR="00D23580" w:rsidRDefault="00D23580">
    <w:pPr>
      <w:tabs>
        <w:tab w:val="left" w:pos="810"/>
        <w:tab w:val="left" w:pos="1440"/>
      </w:tabs>
      <w:jc w:val="both"/>
      <w:rPr>
        <w:rFonts w:ascii="Arial" w:hAnsi="Arial" w:cs="Arial"/>
        <w:b/>
      </w:rPr>
    </w:pPr>
    <w:r>
      <w:rPr>
        <w:rFonts w:ascii="Arial" w:hAnsi="Arial" w:cs="Arial"/>
        <w:b/>
        <w:sz w:val="24"/>
      </w:rPr>
      <w:t>JOB TITLE:</w:t>
    </w:r>
    <w:r>
      <w:rPr>
        <w:rFonts w:ascii="Arial" w:hAnsi="Arial" w:cs="Arial"/>
        <w:b/>
      </w:rPr>
      <w:tab/>
    </w:r>
    <w:r>
      <w:rPr>
        <w:rFonts w:ascii="Arial" w:hAnsi="Arial" w:cs="Arial"/>
        <w:b/>
      </w:rPr>
      <w:tab/>
    </w:r>
    <w:r>
      <w:rPr>
        <w:rFonts w:ascii="Arial" w:hAnsi="Arial" w:cs="Arial"/>
        <w:b/>
        <w:sz w:val="24"/>
      </w:rPr>
      <w:t>H</w:t>
    </w:r>
    <w:r w:rsidR="007133AA">
      <w:rPr>
        <w:rFonts w:ascii="Arial" w:hAnsi="Arial" w:cs="Arial"/>
        <w:b/>
        <w:sz w:val="24"/>
      </w:rPr>
      <w:t>EAD OF HOUSING &amp; CUSTOMER SERVI</w:t>
    </w:r>
    <w:r w:rsidR="00166875">
      <w:rPr>
        <w:rFonts w:ascii="Arial" w:hAnsi="Arial" w:cs="Arial"/>
        <w:b/>
        <w:sz w:val="24"/>
      </w:rPr>
      <w:t>C</w:t>
    </w:r>
    <w:r w:rsidR="007133AA">
      <w:rPr>
        <w:rFonts w:ascii="Arial" w:hAnsi="Arial" w:cs="Arial"/>
        <w:b/>
        <w:sz w:val="24"/>
      </w:rPr>
      <w:t>ES</w:t>
    </w:r>
    <w:r>
      <w:rPr>
        <w:rFonts w:ascii="Arial" w:hAnsi="Arial" w:cs="Arial"/>
        <w:b/>
      </w:rPr>
      <w:t xml:space="preserve"> </w:t>
    </w:r>
  </w:p>
  <w:p w:rsidR="00D23580" w:rsidRDefault="00D23580">
    <w:pPr>
      <w:tabs>
        <w:tab w:val="left" w:pos="810"/>
        <w:tab w:val="left" w:pos="1440"/>
      </w:tabs>
      <w:jc w:val="both"/>
      <w:rPr>
        <w:rFonts w:ascii="Arial" w:hAnsi="Arial" w:cs="Arial"/>
        <w:b/>
      </w:rPr>
    </w:pPr>
  </w:p>
  <w:p w:rsidR="00D23580" w:rsidRDefault="00D23580">
    <w:pPr>
      <w:tabs>
        <w:tab w:val="left" w:pos="810"/>
        <w:tab w:val="left" w:pos="1440"/>
      </w:tabs>
      <w:jc w:val="both"/>
      <w:rPr>
        <w:rFonts w:ascii="Arial" w:hAnsi="Arial" w:cs="Arial"/>
        <w:b/>
      </w:rPr>
    </w:pPr>
    <w:r>
      <w:rPr>
        <w:rFonts w:ascii="Arial" w:hAnsi="Arial" w:cs="Arial"/>
        <w:b/>
      </w:rPr>
      <w:t>Last Reviewed:</w:t>
    </w:r>
    <w:r>
      <w:rPr>
        <w:rFonts w:ascii="Arial" w:hAnsi="Arial" w:cs="Arial"/>
        <w:b/>
      </w:rPr>
      <w:tab/>
    </w:r>
    <w:r w:rsidR="007163EE">
      <w:rPr>
        <w:rFonts w:ascii="Arial" w:hAnsi="Arial" w:cs="Arial"/>
        <w:b/>
      </w:rPr>
      <w:t>December</w:t>
    </w:r>
    <w:r w:rsidR="003160C1">
      <w:rPr>
        <w:rFonts w:ascii="Arial" w:hAnsi="Arial" w:cs="Arial"/>
        <w:b/>
      </w:rPr>
      <w:t xml:space="preserve"> 201</w:t>
    </w:r>
    <w:r w:rsidR="007163EE">
      <w:rPr>
        <w:rFonts w:ascii="Arial" w:hAnsi="Arial" w:cs="Arial"/>
        <w:b/>
      </w:rPr>
      <w:t>8</w:t>
    </w:r>
  </w:p>
  <w:p w:rsidR="00D23580" w:rsidRDefault="00D2358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3580" w:rsidRDefault="007163EE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45892343" o:spid="_x0000_s2049" type="#_x0000_t136" style="position:absolute;margin-left:0;margin-top:0;width:335.65pt;height:223.75pt;rotation:315;z-index:-25165977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fina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B193A"/>
    <w:multiLevelType w:val="hybridMultilevel"/>
    <w:tmpl w:val="DC6479B8"/>
    <w:lvl w:ilvl="0" w:tplc="FD76475C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FD76475C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3993CAE"/>
    <w:multiLevelType w:val="hybridMultilevel"/>
    <w:tmpl w:val="4E8A5410"/>
    <w:lvl w:ilvl="0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>
    <w:nsid w:val="094670A9"/>
    <w:multiLevelType w:val="hybridMultilevel"/>
    <w:tmpl w:val="8C38E502"/>
    <w:lvl w:ilvl="0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3">
    <w:nsid w:val="09FB0F23"/>
    <w:multiLevelType w:val="hybridMultilevel"/>
    <w:tmpl w:val="D9CC148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0FB67E64"/>
    <w:multiLevelType w:val="hybridMultilevel"/>
    <w:tmpl w:val="34E6B77C"/>
    <w:lvl w:ilvl="0" w:tplc="08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FD76475C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10BC3B49"/>
    <w:multiLevelType w:val="hybridMultilevel"/>
    <w:tmpl w:val="26EE01D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149679DD"/>
    <w:multiLevelType w:val="hybridMultilevel"/>
    <w:tmpl w:val="BFF48930"/>
    <w:lvl w:ilvl="0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7">
    <w:nsid w:val="1D27217F"/>
    <w:multiLevelType w:val="hybridMultilevel"/>
    <w:tmpl w:val="855231D2"/>
    <w:lvl w:ilvl="0" w:tplc="FD76475C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FD76475C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FC86FAA"/>
    <w:multiLevelType w:val="hybridMultilevel"/>
    <w:tmpl w:val="44CA8CEA"/>
    <w:lvl w:ilvl="0" w:tplc="E5EE7B7A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20F45A37"/>
    <w:multiLevelType w:val="hybridMultilevel"/>
    <w:tmpl w:val="1974CEEE"/>
    <w:lvl w:ilvl="0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0">
    <w:nsid w:val="34E20A8B"/>
    <w:multiLevelType w:val="hybridMultilevel"/>
    <w:tmpl w:val="318628D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35E25788"/>
    <w:multiLevelType w:val="hybridMultilevel"/>
    <w:tmpl w:val="8D14BDAC"/>
    <w:lvl w:ilvl="0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2">
    <w:nsid w:val="4DE812E7"/>
    <w:multiLevelType w:val="hybridMultilevel"/>
    <w:tmpl w:val="A6823FCC"/>
    <w:lvl w:ilvl="0" w:tplc="08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FD76475C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524B4936"/>
    <w:multiLevelType w:val="hybridMultilevel"/>
    <w:tmpl w:val="357E89FC"/>
    <w:lvl w:ilvl="0" w:tplc="08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FD76475C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528447B1"/>
    <w:multiLevelType w:val="hybridMultilevel"/>
    <w:tmpl w:val="353457A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5C8348B7"/>
    <w:multiLevelType w:val="hybridMultilevel"/>
    <w:tmpl w:val="FE26B16E"/>
    <w:lvl w:ilvl="0" w:tplc="FD76475C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5CA87209"/>
    <w:multiLevelType w:val="hybridMultilevel"/>
    <w:tmpl w:val="4BC2B630"/>
    <w:lvl w:ilvl="0" w:tplc="FD76475C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7">
    <w:nsid w:val="5CAD1AB2"/>
    <w:multiLevelType w:val="hybridMultilevel"/>
    <w:tmpl w:val="12A6DF1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5D1D7DE0"/>
    <w:multiLevelType w:val="hybridMultilevel"/>
    <w:tmpl w:val="1B6EC4A6"/>
    <w:lvl w:ilvl="0" w:tplc="08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FD76475C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5DEA3153"/>
    <w:multiLevelType w:val="hybridMultilevel"/>
    <w:tmpl w:val="0F127E5C"/>
    <w:lvl w:ilvl="0" w:tplc="08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>
    <w:nsid w:val="64E91B3E"/>
    <w:multiLevelType w:val="hybridMultilevel"/>
    <w:tmpl w:val="FA66A58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D76475C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64F56169"/>
    <w:multiLevelType w:val="hybridMultilevel"/>
    <w:tmpl w:val="857A1414"/>
    <w:lvl w:ilvl="0" w:tplc="08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>
    <w:nsid w:val="742E5428"/>
    <w:multiLevelType w:val="hybridMultilevel"/>
    <w:tmpl w:val="B59CCB0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4E244B1"/>
    <w:multiLevelType w:val="hybridMultilevel"/>
    <w:tmpl w:val="DD440BF2"/>
    <w:lvl w:ilvl="0" w:tplc="E5EE7B7A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>
    <w:nsid w:val="78691EBC"/>
    <w:multiLevelType w:val="hybridMultilevel"/>
    <w:tmpl w:val="81C601DA"/>
    <w:lvl w:ilvl="0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5">
    <w:nsid w:val="78A773D0"/>
    <w:multiLevelType w:val="hybridMultilevel"/>
    <w:tmpl w:val="0DCCCAD4"/>
    <w:lvl w:ilvl="0" w:tplc="FD76475C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FD76475C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7D7A047A"/>
    <w:multiLevelType w:val="hybridMultilevel"/>
    <w:tmpl w:val="9B1881F8"/>
    <w:lvl w:ilvl="0" w:tplc="08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FD76475C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8"/>
  </w:num>
  <w:num w:numId="3">
    <w:abstractNumId w:val="25"/>
  </w:num>
  <w:num w:numId="4">
    <w:abstractNumId w:val="12"/>
  </w:num>
  <w:num w:numId="5">
    <w:abstractNumId w:val="4"/>
  </w:num>
  <w:num w:numId="6">
    <w:abstractNumId w:val="19"/>
  </w:num>
  <w:num w:numId="7">
    <w:abstractNumId w:val="26"/>
  </w:num>
  <w:num w:numId="8">
    <w:abstractNumId w:val="13"/>
  </w:num>
  <w:num w:numId="9">
    <w:abstractNumId w:val="0"/>
  </w:num>
  <w:num w:numId="10">
    <w:abstractNumId w:val="7"/>
  </w:num>
  <w:num w:numId="11">
    <w:abstractNumId w:val="21"/>
  </w:num>
  <w:num w:numId="12">
    <w:abstractNumId w:val="9"/>
  </w:num>
  <w:num w:numId="13">
    <w:abstractNumId w:val="5"/>
  </w:num>
  <w:num w:numId="14">
    <w:abstractNumId w:val="24"/>
  </w:num>
  <w:num w:numId="15">
    <w:abstractNumId w:val="2"/>
  </w:num>
  <w:num w:numId="16">
    <w:abstractNumId w:val="6"/>
  </w:num>
  <w:num w:numId="17">
    <w:abstractNumId w:val="3"/>
  </w:num>
  <w:num w:numId="18">
    <w:abstractNumId w:val="1"/>
  </w:num>
  <w:num w:numId="19">
    <w:abstractNumId w:val="11"/>
  </w:num>
  <w:num w:numId="20">
    <w:abstractNumId w:val="14"/>
  </w:num>
  <w:num w:numId="21">
    <w:abstractNumId w:val="23"/>
  </w:num>
  <w:num w:numId="22">
    <w:abstractNumId w:val="8"/>
  </w:num>
  <w:num w:numId="23">
    <w:abstractNumId w:val="16"/>
  </w:num>
  <w:num w:numId="24">
    <w:abstractNumId w:val="17"/>
  </w:num>
  <w:num w:numId="25">
    <w:abstractNumId w:val="10"/>
  </w:num>
  <w:num w:numId="26">
    <w:abstractNumId w:val="22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EB4"/>
    <w:rsid w:val="00080EB4"/>
    <w:rsid w:val="00166875"/>
    <w:rsid w:val="001A4604"/>
    <w:rsid w:val="001C414D"/>
    <w:rsid w:val="003160C1"/>
    <w:rsid w:val="0065154F"/>
    <w:rsid w:val="007133AA"/>
    <w:rsid w:val="007163EE"/>
    <w:rsid w:val="0092469E"/>
    <w:rsid w:val="00D23580"/>
    <w:rsid w:val="00F64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ersonName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PS" w:eastAsia="Times New Roman" w:hAnsi="Courier PS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Times New Roman" w:hAnsi="Times New Roman"/>
      <w:lang w:eastAsia="en-US"/>
    </w:rPr>
  </w:style>
  <w:style w:type="paragraph" w:styleId="Heading1">
    <w:name w:val="heading 1"/>
    <w:basedOn w:val="Normal"/>
    <w:next w:val="Normal"/>
    <w:qFormat/>
    <w:pPr>
      <w:keepNext/>
      <w:ind w:left="540"/>
      <w:outlineLvl w:val="0"/>
    </w:pPr>
    <w:rPr>
      <w:b/>
      <w:sz w:val="22"/>
    </w:rPr>
  </w:style>
  <w:style w:type="paragraph" w:styleId="Heading2">
    <w:name w:val="heading 2"/>
    <w:basedOn w:val="Normal"/>
    <w:next w:val="BodyText"/>
    <w:qFormat/>
    <w:pPr>
      <w:keepNext/>
      <w:keepLines/>
      <w:spacing w:before="220" w:line="220" w:lineRule="atLeast"/>
      <w:ind w:right="-360"/>
      <w:outlineLvl w:val="1"/>
    </w:pPr>
    <w:rPr>
      <w:rFonts w:ascii="Arial" w:hAnsi="Arial"/>
      <w:b/>
      <w:spacing w:val="-4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after="120"/>
    </w:pPr>
  </w:style>
  <w:style w:type="paragraph" w:styleId="BodyTextIndent">
    <w:name w:val="Body Text Indent"/>
    <w:basedOn w:val="Normal"/>
    <w:pPr>
      <w:tabs>
        <w:tab w:val="left" w:pos="810"/>
        <w:tab w:val="left" w:pos="1440"/>
      </w:tabs>
      <w:ind w:left="567"/>
    </w:p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Indent3">
    <w:name w:val="Body Text Indent 3"/>
    <w:basedOn w:val="Normal"/>
    <w:pPr>
      <w:tabs>
        <w:tab w:val="left" w:pos="810"/>
        <w:tab w:val="left" w:pos="1440"/>
      </w:tabs>
      <w:ind w:left="708"/>
    </w:pPr>
  </w:style>
  <w:style w:type="paragraph" w:styleId="BodyTextIndent2">
    <w:name w:val="Body Text Indent 2"/>
    <w:basedOn w:val="Normal"/>
    <w:pPr>
      <w:ind w:left="540"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</w:style>
  <w:style w:type="paragraph" w:styleId="CommentSubject">
    <w:name w:val="annotation subject"/>
    <w:basedOn w:val="CommentText"/>
    <w:next w:val="CommentText"/>
    <w:semiHidden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PS" w:eastAsia="Times New Roman" w:hAnsi="Courier PS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Times New Roman" w:hAnsi="Times New Roman"/>
      <w:lang w:eastAsia="en-US"/>
    </w:rPr>
  </w:style>
  <w:style w:type="paragraph" w:styleId="Heading1">
    <w:name w:val="heading 1"/>
    <w:basedOn w:val="Normal"/>
    <w:next w:val="Normal"/>
    <w:qFormat/>
    <w:pPr>
      <w:keepNext/>
      <w:ind w:left="540"/>
      <w:outlineLvl w:val="0"/>
    </w:pPr>
    <w:rPr>
      <w:b/>
      <w:sz w:val="22"/>
    </w:rPr>
  </w:style>
  <w:style w:type="paragraph" w:styleId="Heading2">
    <w:name w:val="heading 2"/>
    <w:basedOn w:val="Normal"/>
    <w:next w:val="BodyText"/>
    <w:qFormat/>
    <w:pPr>
      <w:keepNext/>
      <w:keepLines/>
      <w:spacing w:before="220" w:line="220" w:lineRule="atLeast"/>
      <w:ind w:right="-360"/>
      <w:outlineLvl w:val="1"/>
    </w:pPr>
    <w:rPr>
      <w:rFonts w:ascii="Arial" w:hAnsi="Arial"/>
      <w:b/>
      <w:spacing w:val="-4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after="120"/>
    </w:pPr>
  </w:style>
  <w:style w:type="paragraph" w:styleId="BodyTextIndent">
    <w:name w:val="Body Text Indent"/>
    <w:basedOn w:val="Normal"/>
    <w:pPr>
      <w:tabs>
        <w:tab w:val="left" w:pos="810"/>
        <w:tab w:val="left" w:pos="1440"/>
      </w:tabs>
      <w:ind w:left="567"/>
    </w:p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Indent3">
    <w:name w:val="Body Text Indent 3"/>
    <w:basedOn w:val="Normal"/>
    <w:pPr>
      <w:tabs>
        <w:tab w:val="left" w:pos="810"/>
        <w:tab w:val="left" w:pos="1440"/>
      </w:tabs>
      <w:ind w:left="708"/>
    </w:pPr>
  </w:style>
  <w:style w:type="paragraph" w:styleId="BodyTextIndent2">
    <w:name w:val="Body Text Indent 2"/>
    <w:basedOn w:val="Normal"/>
    <w:pPr>
      <w:ind w:left="540"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</w:style>
  <w:style w:type="paragraph" w:styleId="CommentSubject">
    <w:name w:val="annotation subject"/>
    <w:basedOn w:val="CommentText"/>
    <w:next w:val="CommentText"/>
    <w:semiHidden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36D2AE-8E12-40A4-B6AC-68141AADC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1348</Words>
  <Characters>8088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Policy &amp; Projects Officer</vt:lpstr>
    </vt:vector>
  </TitlesOfParts>
  <Company>Hjaltland Housing Association Ltd</Company>
  <LinksUpToDate>false</LinksUpToDate>
  <CharactersWithSpaces>9418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Policy &amp; Projects Officer</dc:title>
  <dc:subject>Job Description v2</dc:subject>
  <dc:creator>RS</dc:creator>
  <cp:keywords>Policy &amp; Projects Officer; Job Description; Admin; Persons</cp:keywords>
  <cp:lastModifiedBy>Bryan Leask</cp:lastModifiedBy>
  <cp:revision>2</cp:revision>
  <cp:lastPrinted>2011-06-22T11:26:00Z</cp:lastPrinted>
  <dcterms:created xsi:type="dcterms:W3CDTF">2018-12-20T14:20:00Z</dcterms:created>
  <dcterms:modified xsi:type="dcterms:W3CDTF">2018-12-20T14:20:00Z</dcterms:modified>
</cp:coreProperties>
</file>